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D4CD5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44FE0A8" wp14:editId="076A2D08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94C03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0F25F79E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3E992ADC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50E182F" w14:textId="77777777" w:rsidR="00D50BB5" w:rsidRPr="0090349D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8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58C289E1" w14:textId="77777777" w:rsidR="00D50BB5" w:rsidRPr="00BE713F" w:rsidRDefault="00D50BB5" w:rsidP="00D50B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3A306F87" w14:textId="77777777" w:rsidR="00D50BB5" w:rsidRPr="0004747B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6F33725F" w14:textId="278C7E71" w:rsidR="00D50BB5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491C6A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491C6A">
        <w:rPr>
          <w:rFonts w:ascii="Times New Roman" w:hAnsi="Times New Roman" w:cs="Times New Roman"/>
          <w:b/>
          <w:bCs/>
        </w:rPr>
        <w:t>január</w:t>
      </w:r>
      <w:r>
        <w:rPr>
          <w:rFonts w:ascii="Times New Roman" w:hAnsi="Times New Roman" w:cs="Times New Roman"/>
          <w:b/>
          <w:bCs/>
        </w:rPr>
        <w:t xml:space="preserve"> </w:t>
      </w:r>
      <w:r w:rsidR="00491C6A">
        <w:rPr>
          <w:rFonts w:ascii="Times New Roman" w:hAnsi="Times New Roman" w:cs="Times New Roman"/>
          <w:b/>
          <w:bCs/>
        </w:rPr>
        <w:t>13</w:t>
      </w:r>
      <w:r w:rsidRPr="0004747B">
        <w:rPr>
          <w:rFonts w:ascii="Times New Roman" w:hAnsi="Times New Roman" w:cs="Times New Roman"/>
          <w:b/>
          <w:bCs/>
        </w:rPr>
        <w:t xml:space="preserve">-i </w:t>
      </w:r>
      <w:r w:rsidR="00491C6A">
        <w:rPr>
          <w:rFonts w:ascii="Times New Roman" w:hAnsi="Times New Roman" w:cs="Times New Roman"/>
          <w:b/>
          <w:bCs/>
        </w:rPr>
        <w:t>soron kívüli</w:t>
      </w:r>
      <w:r w:rsidRPr="0004747B">
        <w:rPr>
          <w:rFonts w:ascii="Times New Roman" w:hAnsi="Times New Roman" w:cs="Times New Roman"/>
          <w:b/>
          <w:bCs/>
        </w:rPr>
        <w:t xml:space="preserve"> ülésére </w:t>
      </w:r>
    </w:p>
    <w:p w14:paraId="23B788AB" w14:textId="77777777" w:rsidR="00D50BB5" w:rsidRPr="0004747B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Napirend tárgya:</w:t>
      </w:r>
    </w:p>
    <w:p w14:paraId="455BA15F" w14:textId="72E297CA" w:rsidR="00D50BB5" w:rsidRPr="00AB1836" w:rsidRDefault="00D27549" w:rsidP="00D50B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Cafetéria juttatások 202</w:t>
      </w:r>
      <w:r w:rsidR="00527AE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évi összegének meghatározása</w:t>
      </w:r>
      <w:r w:rsidR="00D50BB5" w:rsidRPr="00AB1836">
        <w:rPr>
          <w:rFonts w:ascii="Times New Roman" w:hAnsi="Times New Roman" w:cs="Times New Roman"/>
          <w:b/>
        </w:rPr>
        <w:t xml:space="preserve"> </w:t>
      </w:r>
    </w:p>
    <w:p w14:paraId="305E6F25" w14:textId="77777777" w:rsidR="00D50BB5" w:rsidRPr="00E14550" w:rsidRDefault="00D50BB5" w:rsidP="00D50BB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1DAA7A6" w14:textId="6881ADB9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491C6A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491C6A">
        <w:rPr>
          <w:rFonts w:ascii="Times New Roman" w:hAnsi="Times New Roman" w:cs="Times New Roman"/>
          <w:b/>
          <w:bCs/>
        </w:rPr>
        <w:t>01. 13.</w:t>
      </w:r>
      <w:r w:rsidRPr="0004747B">
        <w:rPr>
          <w:rFonts w:ascii="Times New Roman" w:hAnsi="Times New Roman" w:cs="Times New Roman"/>
        </w:rPr>
        <w:t xml:space="preserve"> </w:t>
      </w:r>
    </w:p>
    <w:p w14:paraId="2C5E508A" w14:textId="2EE694FB" w:rsidR="00D50BB5" w:rsidRPr="0004747B" w:rsidRDefault="00D50BB5" w:rsidP="0097778F">
      <w:pPr>
        <w:spacing w:after="0"/>
        <w:ind w:left="4956" w:hanging="4956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Pénzügyi</w:t>
      </w:r>
      <w:r w:rsidR="0097778F">
        <w:rPr>
          <w:rFonts w:ascii="Times New Roman" w:hAnsi="Times New Roman" w:cs="Times New Roman"/>
          <w:b/>
          <w:bCs/>
        </w:rPr>
        <w:t>, Településfejlesztési és Fenntarthatósági B</w:t>
      </w:r>
      <w:r w:rsidRPr="0004747B">
        <w:rPr>
          <w:rFonts w:ascii="Times New Roman" w:hAnsi="Times New Roman" w:cs="Times New Roman"/>
          <w:b/>
          <w:bCs/>
        </w:rPr>
        <w:t>izottság, Képviselő-testület</w:t>
      </w:r>
      <w:r w:rsidRPr="0004747B">
        <w:rPr>
          <w:rFonts w:ascii="Times New Roman" w:hAnsi="Times New Roman" w:cs="Times New Roman"/>
        </w:rPr>
        <w:t xml:space="preserve"> </w:t>
      </w:r>
    </w:p>
    <w:p w14:paraId="394491AE" w14:textId="2077DE50" w:rsidR="00D50BB5" w:rsidRPr="00E14550" w:rsidRDefault="00D50BB5" w:rsidP="00D50BB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169587FF" w14:textId="31987602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018EF591" w14:textId="40F4077D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57B3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646F6A6E" w14:textId="6CD01B4D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2152E4FE" w14:textId="06B45176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257B38">
        <w:rPr>
          <w:rFonts w:ascii="Times New Roman" w:hAnsi="Times New Roman" w:cs="Times New Roman"/>
          <w:b/>
          <w:bCs/>
          <w:u w:val="single"/>
        </w:rPr>
        <w:t xml:space="preserve">egyszerű </w:t>
      </w:r>
      <w:r w:rsidRPr="0004747B">
        <w:rPr>
          <w:rFonts w:ascii="Times New Roman" w:hAnsi="Times New Roman" w:cs="Times New Roman"/>
        </w:rPr>
        <w:t xml:space="preserve">/ </w:t>
      </w:r>
      <w:r w:rsidRPr="00257B38">
        <w:rPr>
          <w:rFonts w:ascii="Times New Roman" w:hAnsi="Times New Roman" w:cs="Times New Roman"/>
        </w:rPr>
        <w:t>minősített</w:t>
      </w:r>
      <w:r w:rsidRPr="00636097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42799DA" w14:textId="4EA5D257" w:rsidR="00D50BB5" w:rsidRPr="0004747B" w:rsidRDefault="00D50BB5" w:rsidP="00D50BB5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7076C9BD" w14:textId="77777777" w:rsidR="00D87C65" w:rsidRPr="00AB1836" w:rsidRDefault="00D87C65" w:rsidP="00D87C65">
      <w:pPr>
        <w:spacing w:after="0"/>
        <w:rPr>
          <w:rFonts w:ascii="Times New Roman" w:hAnsi="Times New Roman" w:cs="Times New Roman"/>
        </w:rPr>
      </w:pPr>
    </w:p>
    <w:p w14:paraId="55E2BD10" w14:textId="77777777" w:rsidR="00D87C65" w:rsidRPr="00AB1836" w:rsidRDefault="00D87C65" w:rsidP="00D87C65">
      <w:pPr>
        <w:spacing w:after="0"/>
        <w:jc w:val="both"/>
        <w:rPr>
          <w:rFonts w:ascii="Times New Roman" w:hAnsi="Times New Roman" w:cs="Times New Roman"/>
          <w:b/>
        </w:rPr>
      </w:pPr>
      <w:r w:rsidRPr="00AB1836">
        <w:rPr>
          <w:rFonts w:ascii="Times New Roman" w:hAnsi="Times New Roman" w:cs="Times New Roman"/>
          <w:b/>
        </w:rPr>
        <w:t xml:space="preserve">1.Előzmények, különösen az adott tárgykörben hozott korábbi testületi döntések és azok végrehajtásának állása: </w:t>
      </w:r>
    </w:p>
    <w:p w14:paraId="0D59C0D6" w14:textId="77777777" w:rsidR="00D87C65" w:rsidRPr="00AB1836" w:rsidRDefault="00D87C65" w:rsidP="00D87C65">
      <w:pPr>
        <w:spacing w:after="0"/>
        <w:rPr>
          <w:rFonts w:ascii="Times New Roman" w:hAnsi="Times New Roman" w:cs="Times New Roman"/>
        </w:rPr>
      </w:pPr>
    </w:p>
    <w:p w14:paraId="5011C46F" w14:textId="77777777" w:rsidR="0069026E" w:rsidRPr="00AB1836" w:rsidRDefault="00D87C65" w:rsidP="0069026E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  <w:b/>
        </w:rPr>
        <w:t>2. Jogszabályi hivatkozások</w:t>
      </w:r>
      <w:r w:rsidRPr="00AB1836">
        <w:rPr>
          <w:rFonts w:ascii="Times New Roman" w:hAnsi="Times New Roman" w:cs="Times New Roman"/>
        </w:rPr>
        <w:t xml:space="preserve">: </w:t>
      </w:r>
    </w:p>
    <w:p w14:paraId="496324C1" w14:textId="0ACC755B" w:rsidR="0090624F" w:rsidRDefault="0090624F" w:rsidP="006902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Magyarország 202</w:t>
      </w:r>
      <w:r w:rsidR="00E42D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évi központi költségvetéséről szóló </w:t>
      </w:r>
      <w:r w:rsidR="00F95256">
        <w:rPr>
          <w:rFonts w:ascii="Times New Roman" w:hAnsi="Times New Roman" w:cs="Times New Roman"/>
        </w:rPr>
        <w:t>törvényjavaslat</w:t>
      </w:r>
      <w:r>
        <w:rPr>
          <w:rFonts w:ascii="Times New Roman" w:hAnsi="Times New Roman" w:cs="Times New Roman"/>
        </w:rPr>
        <w:t xml:space="preserve"> 6</w:t>
      </w:r>
      <w:r w:rsidR="00E42D3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§ (</w:t>
      </w:r>
      <w:r w:rsidR="00E42D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47477FBF" w14:textId="2A4C3A3E" w:rsidR="00D87C65" w:rsidRDefault="00D87C65" w:rsidP="0069026E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</w:rPr>
        <w:t xml:space="preserve">A közszolgálati tisztviselőkről szóló 2011. évi CXCIX. törvény </w:t>
      </w:r>
      <w:r w:rsidR="0090624F">
        <w:rPr>
          <w:rFonts w:ascii="Times New Roman" w:hAnsi="Times New Roman" w:cs="Times New Roman"/>
        </w:rPr>
        <w:t>151. §</w:t>
      </w:r>
    </w:p>
    <w:p w14:paraId="37C4C85E" w14:textId="10B36FC4" w:rsidR="0090624F" w:rsidRDefault="0090624F" w:rsidP="0069026E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Pr="0090624F">
        <w:rPr>
          <w:rFonts w:ascii="Times New Roman" w:hAnsi="Times New Roman" w:cs="Times New Roman"/>
          <w:bCs/>
        </w:rPr>
        <w:t xml:space="preserve"> közszolgálati tisztviselők részére adható juttatásokról és egyes illetménypótlékokról</w:t>
      </w:r>
      <w:r>
        <w:rPr>
          <w:rFonts w:ascii="Times New Roman" w:hAnsi="Times New Roman" w:cs="Times New Roman"/>
          <w:bCs/>
        </w:rPr>
        <w:t xml:space="preserve"> szóló </w:t>
      </w:r>
      <w:r w:rsidRPr="0090624F">
        <w:rPr>
          <w:rFonts w:ascii="Times New Roman" w:hAnsi="Times New Roman" w:cs="Times New Roman"/>
          <w:bCs/>
        </w:rPr>
        <w:t>249/2012. (VIII. 31.) Korm. rendelet</w:t>
      </w:r>
      <w:r>
        <w:rPr>
          <w:rFonts w:ascii="Times New Roman" w:hAnsi="Times New Roman" w:cs="Times New Roman"/>
          <w:bCs/>
        </w:rPr>
        <w:t xml:space="preserve"> 9. §</w:t>
      </w:r>
    </w:p>
    <w:p w14:paraId="5C9C1072" w14:textId="77777777" w:rsidR="0069026E" w:rsidRPr="00AB1836" w:rsidRDefault="0069026E" w:rsidP="00D87C65">
      <w:pPr>
        <w:spacing w:after="0"/>
        <w:jc w:val="both"/>
        <w:rPr>
          <w:rFonts w:ascii="Times New Roman" w:hAnsi="Times New Roman" w:cs="Times New Roman"/>
          <w:b/>
        </w:rPr>
      </w:pPr>
    </w:p>
    <w:p w14:paraId="1CFCB075" w14:textId="162B6BBA" w:rsidR="00D87C65" w:rsidRPr="00AB1836" w:rsidRDefault="00D87C65" w:rsidP="00D87C65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  <w:b/>
        </w:rPr>
        <w:t xml:space="preserve">3. Költségkihatások: </w:t>
      </w:r>
      <w:r w:rsidRPr="00AB1836">
        <w:rPr>
          <w:rFonts w:ascii="Times New Roman" w:hAnsi="Times New Roman" w:cs="Times New Roman"/>
        </w:rPr>
        <w:t xml:space="preserve">A </w:t>
      </w:r>
      <w:r w:rsidR="005A5508" w:rsidRPr="00AB1836">
        <w:rPr>
          <w:rFonts w:ascii="Times New Roman" w:hAnsi="Times New Roman" w:cs="Times New Roman"/>
        </w:rPr>
        <w:t xml:space="preserve">mindenkori </w:t>
      </w:r>
      <w:r w:rsidRPr="00AB1836">
        <w:rPr>
          <w:rFonts w:ascii="Times New Roman" w:hAnsi="Times New Roman" w:cs="Times New Roman"/>
        </w:rPr>
        <w:t>költségvetést terhelő forrásigény</w:t>
      </w:r>
    </w:p>
    <w:p w14:paraId="250A4BD3" w14:textId="77777777" w:rsidR="00D87C65" w:rsidRPr="00AB1836" w:rsidRDefault="00D87C65" w:rsidP="00D87C65">
      <w:pPr>
        <w:spacing w:after="0"/>
        <w:jc w:val="both"/>
        <w:rPr>
          <w:rFonts w:ascii="Times New Roman" w:hAnsi="Times New Roman" w:cs="Times New Roman"/>
          <w:i/>
        </w:rPr>
      </w:pPr>
    </w:p>
    <w:p w14:paraId="276AF5A2" w14:textId="77777777" w:rsidR="003C47E5" w:rsidRPr="00AB1836" w:rsidRDefault="00180E1B" w:rsidP="0069026E">
      <w:pPr>
        <w:spacing w:after="0"/>
        <w:rPr>
          <w:rFonts w:ascii="Times New Roman" w:hAnsi="Times New Roman" w:cs="Times New Roman"/>
          <w:b/>
        </w:rPr>
      </w:pPr>
      <w:r w:rsidRPr="00AB1836">
        <w:rPr>
          <w:rFonts w:ascii="Times New Roman" w:hAnsi="Times New Roman" w:cs="Times New Roman"/>
          <w:b/>
        </w:rPr>
        <w:t xml:space="preserve">4. Tényállás bemutatása: </w:t>
      </w:r>
    </w:p>
    <w:p w14:paraId="3B5694C0" w14:textId="77777777" w:rsidR="00DD154D" w:rsidRDefault="00DD154D" w:rsidP="0069026E">
      <w:pPr>
        <w:spacing w:after="0"/>
        <w:jc w:val="both"/>
        <w:rPr>
          <w:rFonts w:ascii="Times New Roman" w:hAnsi="Times New Roman" w:cs="Times New Roman"/>
        </w:rPr>
      </w:pPr>
    </w:p>
    <w:p w14:paraId="63B1995F" w14:textId="505232D4" w:rsidR="0090624F" w:rsidRDefault="0090624F" w:rsidP="006902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Magyarország 202</w:t>
      </w:r>
      <w:r w:rsidR="00E42D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évi központi költségvetéséről szóló </w:t>
      </w:r>
      <w:r w:rsidR="00F95256">
        <w:rPr>
          <w:rFonts w:ascii="Times New Roman" w:hAnsi="Times New Roman" w:cs="Times New Roman"/>
        </w:rPr>
        <w:t>törvényjavaslat</w:t>
      </w:r>
      <w:r>
        <w:rPr>
          <w:rFonts w:ascii="Times New Roman" w:hAnsi="Times New Roman" w:cs="Times New Roman"/>
        </w:rPr>
        <w:t xml:space="preserve"> 6</w:t>
      </w:r>
      <w:r w:rsidR="00E42D3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§ (</w:t>
      </w:r>
      <w:r w:rsidR="00E42D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bekezdése az alábbiak szerint rendelkezik:</w:t>
      </w:r>
    </w:p>
    <w:p w14:paraId="52EBA1C9" w14:textId="77777777" w:rsidR="0090624F" w:rsidRDefault="0090624F" w:rsidP="0069026E">
      <w:pPr>
        <w:spacing w:after="0"/>
        <w:jc w:val="both"/>
        <w:rPr>
          <w:rFonts w:ascii="Times New Roman" w:hAnsi="Times New Roman" w:cs="Times New Roman"/>
        </w:rPr>
      </w:pPr>
    </w:p>
    <w:p w14:paraId="0A5E6BC3" w14:textId="27D5650B" w:rsidR="0090624F" w:rsidRPr="0090624F" w:rsidRDefault="0090624F" w:rsidP="0069026E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90624F">
        <w:rPr>
          <w:rFonts w:ascii="Times New Roman" w:hAnsi="Times New Roman" w:cs="Times New Roman"/>
          <w:i/>
          <w:iCs/>
        </w:rPr>
        <w:t>„(4) A költségvetési szervek által foglalkoztatottak éves cafetéria-juttatásának kerete, illetve cafetéria-juttatást nem nyújtó költségvetési szervek esetében az egy foglalkoztatottnak éves szinten adott – az Szja tv. 71. § (1) bekezdésében meghatározott – juttatások összege, törvény eltérő rendelkezése hiányában, 202</w:t>
      </w:r>
      <w:r w:rsidR="00E42D32">
        <w:rPr>
          <w:rFonts w:ascii="Times New Roman" w:hAnsi="Times New Roman" w:cs="Times New Roman"/>
          <w:i/>
          <w:iCs/>
        </w:rPr>
        <w:t>5</w:t>
      </w:r>
      <w:r w:rsidRPr="0090624F">
        <w:rPr>
          <w:rFonts w:ascii="Times New Roman" w:hAnsi="Times New Roman" w:cs="Times New Roman"/>
          <w:i/>
          <w:iCs/>
        </w:rPr>
        <w:t>. évben nem haladhatja meg a nettó 400 000 forintot.”</w:t>
      </w:r>
    </w:p>
    <w:p w14:paraId="09B489A9" w14:textId="77777777" w:rsidR="0090624F" w:rsidRDefault="0090624F" w:rsidP="0069026E">
      <w:pPr>
        <w:spacing w:after="0"/>
        <w:jc w:val="both"/>
        <w:rPr>
          <w:rFonts w:ascii="Times New Roman" w:hAnsi="Times New Roman" w:cs="Times New Roman"/>
        </w:rPr>
      </w:pPr>
    </w:p>
    <w:p w14:paraId="4D5E031F" w14:textId="73E6D6E2" w:rsidR="003C47E5" w:rsidRPr="00AB1836" w:rsidRDefault="003C47E5" w:rsidP="0069026E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</w:rPr>
        <w:t xml:space="preserve">A közszolgálati tisztviselőkről szóló 2011. évi CXCIX. törvény (továbbiakban: Kttv.) </w:t>
      </w:r>
      <w:r w:rsidR="0090624F">
        <w:rPr>
          <w:rFonts w:ascii="Times New Roman" w:hAnsi="Times New Roman" w:cs="Times New Roman"/>
        </w:rPr>
        <w:t>151</w:t>
      </w:r>
      <w:r w:rsidRPr="00AB1836">
        <w:rPr>
          <w:rFonts w:ascii="Times New Roman" w:hAnsi="Times New Roman" w:cs="Times New Roman"/>
        </w:rPr>
        <w:t>. § (</w:t>
      </w:r>
      <w:r w:rsidR="0090624F">
        <w:rPr>
          <w:rFonts w:ascii="Times New Roman" w:hAnsi="Times New Roman" w:cs="Times New Roman"/>
        </w:rPr>
        <w:t>1</w:t>
      </w:r>
      <w:r w:rsidRPr="00AB1836">
        <w:rPr>
          <w:rFonts w:ascii="Times New Roman" w:hAnsi="Times New Roman" w:cs="Times New Roman"/>
        </w:rPr>
        <w:t xml:space="preserve">) </w:t>
      </w:r>
      <w:r w:rsidR="0090624F">
        <w:rPr>
          <w:rFonts w:ascii="Times New Roman" w:hAnsi="Times New Roman" w:cs="Times New Roman"/>
        </w:rPr>
        <w:t xml:space="preserve">bekezdése </w:t>
      </w:r>
      <w:r w:rsidR="00D87C65" w:rsidRPr="00AB1836">
        <w:rPr>
          <w:rFonts w:ascii="Times New Roman" w:hAnsi="Times New Roman" w:cs="Times New Roman"/>
        </w:rPr>
        <w:t>az alábbiak szerint rendelkezik:</w:t>
      </w:r>
    </w:p>
    <w:p w14:paraId="2AAA89BD" w14:textId="77777777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</w:p>
    <w:p w14:paraId="4F92F74C" w14:textId="27907878" w:rsidR="003C47E5" w:rsidRDefault="0090624F" w:rsidP="003C47E5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 w:rsidRPr="0090624F">
        <w:rPr>
          <w:rFonts w:ascii="Times New Roman" w:hAnsi="Times New Roman" w:cs="Times New Roman"/>
          <w:i/>
        </w:rPr>
        <w:t>(1) A kormánytisztviselő cafetéria</w:t>
      </w:r>
      <w:r w:rsidR="00E42D32">
        <w:rPr>
          <w:rFonts w:ascii="Times New Roman" w:hAnsi="Times New Roman" w:cs="Times New Roman"/>
          <w:i/>
        </w:rPr>
        <w:t xml:space="preserve"> </w:t>
      </w:r>
      <w:r w:rsidRPr="0090624F">
        <w:rPr>
          <w:rFonts w:ascii="Times New Roman" w:hAnsi="Times New Roman" w:cs="Times New Roman"/>
          <w:i/>
        </w:rPr>
        <w:t>juttatásként – választása szerint – a személyi jövedelemadóról szóló 1995. évi CXVII. törvény 71. § (1) bekezdésében felsorolt juttatásokra, legfeljebb az ott meghatározott mértékig és feltételekkel a Kormány által meghatározott rendben jogosult. A kormánytisztviselőt megillető cafetéria</w:t>
      </w:r>
      <w:r w:rsidR="00E42D32">
        <w:rPr>
          <w:rFonts w:ascii="Times New Roman" w:hAnsi="Times New Roman" w:cs="Times New Roman"/>
          <w:i/>
        </w:rPr>
        <w:t xml:space="preserve"> </w:t>
      </w:r>
      <w:r w:rsidRPr="0090624F">
        <w:rPr>
          <w:rFonts w:ascii="Times New Roman" w:hAnsi="Times New Roman" w:cs="Times New Roman"/>
          <w:i/>
        </w:rPr>
        <w:t>juttatás éves összege nem lehet alacsonyabb az illetményalap ötszörösénél. A cafetéria</w:t>
      </w:r>
      <w:r w:rsidR="0097778F">
        <w:rPr>
          <w:rFonts w:ascii="Times New Roman" w:hAnsi="Times New Roman" w:cs="Times New Roman"/>
          <w:i/>
        </w:rPr>
        <w:t xml:space="preserve"> </w:t>
      </w:r>
      <w:r w:rsidRPr="0090624F">
        <w:rPr>
          <w:rFonts w:ascii="Times New Roman" w:hAnsi="Times New Roman" w:cs="Times New Roman"/>
          <w:i/>
        </w:rPr>
        <w:t>juttatás éves összege biztosít fedezetet az egyes juttatásokhoz kapcsolódó, a juttatást teljesítő munkáltatót terhelő közterhek megfizetésére is.</w:t>
      </w:r>
      <w:r>
        <w:rPr>
          <w:rFonts w:ascii="Times New Roman" w:hAnsi="Times New Roman" w:cs="Times New Roman"/>
          <w:i/>
        </w:rPr>
        <w:t>”</w:t>
      </w:r>
    </w:p>
    <w:p w14:paraId="638552E4" w14:textId="77777777" w:rsidR="0090624F" w:rsidRPr="00AB1836" w:rsidRDefault="0090624F" w:rsidP="003C47E5">
      <w:pPr>
        <w:spacing w:after="0"/>
        <w:jc w:val="both"/>
        <w:rPr>
          <w:rFonts w:ascii="Times New Roman" w:hAnsi="Times New Roman" w:cs="Times New Roman"/>
        </w:rPr>
      </w:pPr>
    </w:p>
    <w:p w14:paraId="54260F3A" w14:textId="7C74DAFC" w:rsidR="003C47E5" w:rsidRPr="00AB1836" w:rsidRDefault="0090624F" w:rsidP="003C47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jogszabályi előírásoknak megfelelően Telki község jegyzője a Cafetéria Szabályzatban határozza meg a kö</w:t>
      </w:r>
      <w:r w:rsidR="00C54322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tisztviselők cafetéria-juttatásának részletszabályait. </w:t>
      </w:r>
      <w:r w:rsidR="004C535A">
        <w:rPr>
          <w:rFonts w:ascii="Times New Roman" w:hAnsi="Times New Roman" w:cs="Times New Roman"/>
        </w:rPr>
        <w:t xml:space="preserve">Telki Község Önkormányzat képviselő-testületének </w:t>
      </w:r>
      <w:r w:rsidR="00E42D32">
        <w:rPr>
          <w:rFonts w:ascii="Times New Roman" w:hAnsi="Times New Roman" w:cs="Times New Roman"/>
        </w:rPr>
        <w:t>január</w:t>
      </w:r>
      <w:r w:rsidR="004C535A">
        <w:rPr>
          <w:rFonts w:ascii="Times New Roman" w:hAnsi="Times New Roman" w:cs="Times New Roman"/>
        </w:rPr>
        <w:t xml:space="preserve"> havi soros ülésér</w:t>
      </w:r>
      <w:r w:rsidR="00F95256">
        <w:rPr>
          <w:rFonts w:ascii="Times New Roman" w:hAnsi="Times New Roman" w:cs="Times New Roman"/>
        </w:rPr>
        <w:t>e</w:t>
      </w:r>
      <w:r w:rsidR="004C535A">
        <w:rPr>
          <w:rFonts w:ascii="Times New Roman" w:hAnsi="Times New Roman" w:cs="Times New Roman"/>
        </w:rPr>
        <w:t xml:space="preserve"> készült előterjesztés alapján 202</w:t>
      </w:r>
      <w:r w:rsidR="00E42D32">
        <w:rPr>
          <w:rFonts w:ascii="Times New Roman" w:hAnsi="Times New Roman" w:cs="Times New Roman"/>
        </w:rPr>
        <w:t>5</w:t>
      </w:r>
      <w:r w:rsidR="004C535A">
        <w:rPr>
          <w:rFonts w:ascii="Times New Roman" w:hAnsi="Times New Roman" w:cs="Times New Roman"/>
        </w:rPr>
        <w:t>. évben az illetményalap várhatóan 7</w:t>
      </w:r>
      <w:r w:rsidR="00E42D32">
        <w:rPr>
          <w:rFonts w:ascii="Times New Roman" w:hAnsi="Times New Roman" w:cs="Times New Roman"/>
        </w:rPr>
        <w:t>8</w:t>
      </w:r>
      <w:r w:rsidR="004C535A">
        <w:rPr>
          <w:rFonts w:ascii="Times New Roman" w:hAnsi="Times New Roman" w:cs="Times New Roman"/>
        </w:rPr>
        <w:t xml:space="preserve">.000 Ft-ban kerül meghatározásra, így ezzel összhangban a Telki Polgármesteri Hivatal </w:t>
      </w:r>
      <w:r w:rsidR="00C54322">
        <w:rPr>
          <w:rFonts w:ascii="Times New Roman" w:hAnsi="Times New Roman" w:cs="Times New Roman"/>
        </w:rPr>
        <w:t>köztisztviselői tekintetében a cafetéria-juttatást bruttó 3</w:t>
      </w:r>
      <w:r w:rsidR="00E42D32">
        <w:rPr>
          <w:rFonts w:ascii="Times New Roman" w:hAnsi="Times New Roman" w:cs="Times New Roman"/>
        </w:rPr>
        <w:t>9</w:t>
      </w:r>
      <w:r w:rsidR="00C54322">
        <w:rPr>
          <w:rFonts w:ascii="Times New Roman" w:hAnsi="Times New Roman" w:cs="Times New Roman"/>
        </w:rPr>
        <w:t>0.000 Ft/fő/év összegben javaslom meghatározni.</w:t>
      </w:r>
    </w:p>
    <w:p w14:paraId="13AA7A16" w14:textId="77777777" w:rsidR="00DD154D" w:rsidRDefault="00DD154D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sz w:val="22"/>
          <w:szCs w:val="22"/>
        </w:rPr>
      </w:pPr>
    </w:p>
    <w:p w14:paraId="5322FE22" w14:textId="6E5AF6A0" w:rsidR="003C47E5" w:rsidRPr="00AB1836" w:rsidRDefault="00C54322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A Kttv. 225/A. §-ában foglaltak szerint a polgármester tekintetében a képviselő-testület gyakorolja a munkálta</w:t>
      </w:r>
      <w:r w:rsidR="00E42D32">
        <w:rPr>
          <w:sz w:val="22"/>
          <w:szCs w:val="22"/>
        </w:rPr>
        <w:t>t</w:t>
      </w:r>
      <w:r>
        <w:rPr>
          <w:sz w:val="22"/>
          <w:szCs w:val="22"/>
        </w:rPr>
        <w:t>ói jogokat, így a Telki Polgármesteri Hivatal Cafetéria-szabályzata személyi hatálya a polgármesterre nem terjed ki, azonban a 225/L. § (1) bekezdése értelmében a polgármesteri foglalkoztatási jogviszonyra megfelelően alkalmazni kell a cafetéria-juttatásokra vonatkozó szabályokat. A polgármestert megillető cafetéria-juttatás tekintetében – összhangban a Telki Polgármesteri Hivatal köztisztviselőit megillető cafetéria-juttatás összegével – javaslom a cafetéria összegét 202</w:t>
      </w:r>
      <w:r w:rsidR="00E42D32">
        <w:rPr>
          <w:sz w:val="22"/>
          <w:szCs w:val="22"/>
        </w:rPr>
        <w:t>5</w:t>
      </w:r>
      <w:r>
        <w:rPr>
          <w:sz w:val="22"/>
          <w:szCs w:val="22"/>
        </w:rPr>
        <w:t>. évre vonatkozóan bruttó 3</w:t>
      </w:r>
      <w:r w:rsidR="00E42D32">
        <w:rPr>
          <w:sz w:val="22"/>
          <w:szCs w:val="22"/>
        </w:rPr>
        <w:t>9</w:t>
      </w:r>
      <w:r>
        <w:rPr>
          <w:sz w:val="22"/>
          <w:szCs w:val="22"/>
        </w:rPr>
        <w:t>0.000 Ft/év összegben meghatározni azzal, hogy a választható juttatások fajtájára, mértékére, valamint a felhasználás módjára a Telki Polgármesteri Hivatal Cafetéria Szabályzata az irányadó. A bruttó 3</w:t>
      </w:r>
      <w:r w:rsidR="00E42D32">
        <w:rPr>
          <w:sz w:val="22"/>
          <w:szCs w:val="22"/>
        </w:rPr>
        <w:t>9</w:t>
      </w:r>
      <w:r>
        <w:rPr>
          <w:sz w:val="22"/>
          <w:szCs w:val="22"/>
        </w:rPr>
        <w:t>0.000 Ft/év keret nettó összegét a jogszabályi kereteknek megfelelően a Cafetéria Szabályzat tartalmazza.</w:t>
      </w:r>
    </w:p>
    <w:p w14:paraId="007C44EF" w14:textId="77777777" w:rsidR="003C47E5" w:rsidRDefault="003C47E5" w:rsidP="003C47E5">
      <w:pPr>
        <w:spacing w:after="0"/>
        <w:jc w:val="both"/>
        <w:rPr>
          <w:rFonts w:ascii="Times New Roman" w:hAnsi="Times New Roman" w:cs="Times New Roman"/>
        </w:rPr>
      </w:pPr>
    </w:p>
    <w:p w14:paraId="3A6D2B7D" w14:textId="0CA241FF" w:rsidR="003C47E5" w:rsidRPr="00AB1836" w:rsidRDefault="00CB3DEF" w:rsidP="003C47E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B6D16">
        <w:rPr>
          <w:rFonts w:ascii="Times New Roman" w:hAnsi="Times New Roman" w:cs="Times New Roman"/>
        </w:rPr>
        <w:t xml:space="preserve">z önkormányzati fenntartású költségvetési szerveknél </w:t>
      </w:r>
      <w:r w:rsidR="00E42D32">
        <w:rPr>
          <w:rFonts w:ascii="Times New Roman" w:hAnsi="Times New Roman" w:cs="Times New Roman"/>
        </w:rPr>
        <w:t>köznevelési foglalkoztatotti jogviszonyban álló</w:t>
      </w:r>
      <w:r>
        <w:rPr>
          <w:rFonts w:ascii="Times New Roman" w:hAnsi="Times New Roman" w:cs="Times New Roman"/>
        </w:rPr>
        <w:t xml:space="preserve">, </w:t>
      </w:r>
      <w:r w:rsidR="00FB6D16">
        <w:rPr>
          <w:rFonts w:ascii="Times New Roman" w:hAnsi="Times New Roman" w:cs="Times New Roman"/>
        </w:rPr>
        <w:t>illetve</w:t>
      </w:r>
      <w:r w:rsidR="00EA02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Munka Törvénykönyvéről szóló 2012. évi I. törvény hatálya alá tartozó dolgozók esetében a jogszabály lehetőséget biztosít cafetéria juttatásra, azonban azzal kapcsolatban semmilyen előírást nem tartalmaz. A korábbi években az intézményeink dolgozói a köztisztviselőkkel azonos mértékű cafetéria-juttatásban részesültek, ezért javaslom 202</w:t>
      </w:r>
      <w:r w:rsidR="00E42D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évre részükre is bruttó 3</w:t>
      </w:r>
      <w:r w:rsidR="00E42D3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0.000 Ft/fő/év összegben meghatározni a cafetéria-juttatás mértékét.</w:t>
      </w:r>
    </w:p>
    <w:p w14:paraId="092A29C4" w14:textId="77777777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</w:p>
    <w:p w14:paraId="1F80B6A5" w14:textId="3EAACD9D" w:rsidR="003C47E5" w:rsidRPr="00AB1836" w:rsidRDefault="003C47E5" w:rsidP="003C47E5">
      <w:pPr>
        <w:spacing w:after="0"/>
        <w:jc w:val="both"/>
        <w:rPr>
          <w:rFonts w:ascii="Times New Roman" w:hAnsi="Times New Roman" w:cs="Times New Roman"/>
        </w:rPr>
      </w:pPr>
      <w:r w:rsidRPr="00AB1836">
        <w:rPr>
          <w:rFonts w:ascii="Times New Roman" w:hAnsi="Times New Roman" w:cs="Times New Roman"/>
        </w:rPr>
        <w:t>Telki, 20</w:t>
      </w:r>
      <w:r w:rsidR="00D87C65" w:rsidRPr="00AB1836">
        <w:rPr>
          <w:rFonts w:ascii="Times New Roman" w:hAnsi="Times New Roman" w:cs="Times New Roman"/>
        </w:rPr>
        <w:t>2</w:t>
      </w:r>
      <w:r w:rsidR="000552A5">
        <w:rPr>
          <w:rFonts w:ascii="Times New Roman" w:hAnsi="Times New Roman" w:cs="Times New Roman"/>
        </w:rPr>
        <w:t>4</w:t>
      </w:r>
      <w:r w:rsidRPr="00AB1836">
        <w:rPr>
          <w:rFonts w:ascii="Times New Roman" w:hAnsi="Times New Roman" w:cs="Times New Roman"/>
        </w:rPr>
        <w:t xml:space="preserve">. </w:t>
      </w:r>
      <w:r w:rsidR="008D22ED">
        <w:rPr>
          <w:rFonts w:ascii="Times New Roman" w:hAnsi="Times New Roman" w:cs="Times New Roman"/>
        </w:rPr>
        <w:t>december</w:t>
      </w:r>
      <w:r w:rsidR="00D50BB5">
        <w:rPr>
          <w:rFonts w:ascii="Times New Roman" w:hAnsi="Times New Roman" w:cs="Times New Roman"/>
        </w:rPr>
        <w:t xml:space="preserve"> </w:t>
      </w:r>
      <w:r w:rsidR="008D22ED">
        <w:rPr>
          <w:rFonts w:ascii="Times New Roman" w:hAnsi="Times New Roman" w:cs="Times New Roman"/>
        </w:rPr>
        <w:t>1</w:t>
      </w:r>
      <w:r w:rsidR="00491C6A">
        <w:rPr>
          <w:rFonts w:ascii="Times New Roman" w:hAnsi="Times New Roman" w:cs="Times New Roman"/>
        </w:rPr>
        <w:t>2</w:t>
      </w:r>
      <w:r w:rsidR="00440A67">
        <w:rPr>
          <w:rFonts w:ascii="Times New Roman" w:hAnsi="Times New Roman" w:cs="Times New Roman"/>
        </w:rPr>
        <w:t>.</w:t>
      </w:r>
    </w:p>
    <w:p w14:paraId="27EBADBC" w14:textId="5C3BC12D" w:rsidR="003C47E5" w:rsidRPr="00AB1836" w:rsidRDefault="00EA02AC" w:rsidP="00EA02AC">
      <w:pPr>
        <w:tabs>
          <w:tab w:val="center" w:pos="793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Deltai Károly</w:t>
      </w:r>
    </w:p>
    <w:p w14:paraId="798174CE" w14:textId="7B6EBCE7" w:rsidR="003C47E5" w:rsidRPr="00DD154D" w:rsidRDefault="00EA02AC" w:rsidP="00EA02AC">
      <w:pPr>
        <w:tabs>
          <w:tab w:val="center" w:pos="793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polgármester</w:t>
      </w:r>
    </w:p>
    <w:p w14:paraId="3BEB9BCA" w14:textId="77777777" w:rsidR="00AB1836" w:rsidRDefault="00AB1836" w:rsidP="003C47E5">
      <w:pPr>
        <w:spacing w:after="0"/>
        <w:jc w:val="both"/>
        <w:rPr>
          <w:rFonts w:ascii="Times New Roman" w:hAnsi="Times New Roman" w:cs="Times New Roman"/>
          <w:b/>
        </w:rPr>
      </w:pPr>
    </w:p>
    <w:p w14:paraId="78A9DA5F" w14:textId="77777777" w:rsidR="00EA02AC" w:rsidRPr="00AB1836" w:rsidRDefault="00EA02AC" w:rsidP="003C47E5">
      <w:pPr>
        <w:spacing w:after="0"/>
        <w:jc w:val="both"/>
        <w:rPr>
          <w:rFonts w:ascii="Times New Roman" w:hAnsi="Times New Roman" w:cs="Times New Roman"/>
          <w:b/>
        </w:rPr>
      </w:pPr>
    </w:p>
    <w:p w14:paraId="41C37F13" w14:textId="77777777" w:rsidR="00CB3DEF" w:rsidRPr="00D14249" w:rsidRDefault="00CB3DEF" w:rsidP="00CB3DEF">
      <w:pPr>
        <w:spacing w:after="0"/>
        <w:jc w:val="center"/>
        <w:rPr>
          <w:rFonts w:ascii="Times New Roman" w:hAnsi="Times New Roman"/>
          <w:b/>
        </w:rPr>
      </w:pPr>
      <w:bookmarkStart w:id="0" w:name="_Hlk152142997"/>
      <w:r w:rsidRPr="00D14249">
        <w:rPr>
          <w:rFonts w:ascii="Times New Roman" w:hAnsi="Times New Roman"/>
          <w:b/>
        </w:rPr>
        <w:t>Határozati javaslat</w:t>
      </w:r>
    </w:p>
    <w:p w14:paraId="03EEE5EE" w14:textId="77777777" w:rsidR="00CB3DEF" w:rsidRPr="00D14249" w:rsidRDefault="00CB3DEF" w:rsidP="00CB3DEF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Telki község Önkormányzat Képviselő-testülete</w:t>
      </w:r>
    </w:p>
    <w:p w14:paraId="66194306" w14:textId="1E297D9A" w:rsidR="00CB3DEF" w:rsidRDefault="00CB3DEF" w:rsidP="00CB3DEF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/202</w:t>
      </w:r>
      <w:r w:rsidR="00491C6A">
        <w:rPr>
          <w:rFonts w:ascii="Times New Roman" w:hAnsi="Times New Roman"/>
          <w:b/>
        </w:rPr>
        <w:t>5</w:t>
      </w:r>
      <w:r w:rsidRPr="00D14249">
        <w:rPr>
          <w:rFonts w:ascii="Times New Roman" w:hAnsi="Times New Roman"/>
          <w:b/>
        </w:rPr>
        <w:t>.(</w:t>
      </w:r>
      <w:r w:rsidR="00491C6A">
        <w:rPr>
          <w:rFonts w:ascii="Times New Roman" w:hAnsi="Times New Roman"/>
          <w:b/>
        </w:rPr>
        <w:t>I</w:t>
      </w:r>
      <w:r w:rsidR="00E42D32">
        <w:rPr>
          <w:rFonts w:ascii="Times New Roman" w:hAnsi="Times New Roman"/>
          <w:b/>
        </w:rPr>
        <w:t>.</w:t>
      </w:r>
      <w:r w:rsidR="0097778F">
        <w:rPr>
          <w:rFonts w:ascii="Times New Roman" w:hAnsi="Times New Roman"/>
          <w:b/>
        </w:rPr>
        <w:t>13</w:t>
      </w:r>
      <w:r w:rsidRPr="00D14249">
        <w:rPr>
          <w:rFonts w:ascii="Times New Roman" w:hAnsi="Times New Roman"/>
          <w:b/>
        </w:rPr>
        <w:t xml:space="preserve">.) számú </w:t>
      </w:r>
      <w:r w:rsidR="00491C6A" w:rsidRPr="00D14249">
        <w:rPr>
          <w:rFonts w:ascii="Times New Roman" w:hAnsi="Times New Roman"/>
          <w:b/>
        </w:rPr>
        <w:t>Önkormányzati</w:t>
      </w:r>
      <w:r w:rsidR="00491C6A">
        <w:rPr>
          <w:rFonts w:ascii="Times New Roman" w:hAnsi="Times New Roman"/>
          <w:b/>
        </w:rPr>
        <w:t xml:space="preserve"> határozata</w:t>
      </w:r>
    </w:p>
    <w:p w14:paraId="2974ED10" w14:textId="18ECCF12" w:rsidR="007C4087" w:rsidRPr="00CB3DEF" w:rsidRDefault="007C4087" w:rsidP="00CB3D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B3DEF">
        <w:rPr>
          <w:rFonts w:ascii="Times New Roman" w:hAnsi="Times New Roman" w:cs="Times New Roman"/>
          <w:b/>
          <w:bCs/>
        </w:rPr>
        <w:t>Telki Polgármesteri Hivatalánál dolgozó közszolgálati tisztviselők</w:t>
      </w:r>
      <w:r w:rsidR="00EA02AC">
        <w:rPr>
          <w:rFonts w:ascii="Times New Roman" w:hAnsi="Times New Roman" w:cs="Times New Roman"/>
          <w:b/>
          <w:bCs/>
        </w:rPr>
        <w:t xml:space="preserve"> 202</w:t>
      </w:r>
      <w:r w:rsidR="00E42D32">
        <w:rPr>
          <w:rFonts w:ascii="Times New Roman" w:hAnsi="Times New Roman" w:cs="Times New Roman"/>
          <w:b/>
          <w:bCs/>
        </w:rPr>
        <w:t>5</w:t>
      </w:r>
      <w:r w:rsidR="00EA02AC">
        <w:rPr>
          <w:rFonts w:ascii="Times New Roman" w:hAnsi="Times New Roman" w:cs="Times New Roman"/>
          <w:b/>
          <w:bCs/>
        </w:rPr>
        <w:t>. évi</w:t>
      </w:r>
      <w:r w:rsidRPr="00CB3DEF">
        <w:rPr>
          <w:rFonts w:ascii="Times New Roman" w:hAnsi="Times New Roman" w:cs="Times New Roman"/>
          <w:b/>
          <w:bCs/>
        </w:rPr>
        <w:t xml:space="preserve"> </w:t>
      </w:r>
      <w:r w:rsidR="00CB3DEF" w:rsidRPr="00CB3DEF">
        <w:rPr>
          <w:rFonts w:ascii="Times New Roman" w:hAnsi="Times New Roman" w:cs="Times New Roman"/>
          <w:b/>
          <w:bCs/>
        </w:rPr>
        <w:t>cafetéria-juttatásáról</w:t>
      </w:r>
    </w:p>
    <w:p w14:paraId="05B7439A" w14:textId="0BD512A2" w:rsidR="007C4087" w:rsidRDefault="007C4087" w:rsidP="007C4087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CB3DEF">
        <w:rPr>
          <w:rFonts w:cs="Times New Roman"/>
          <w:sz w:val="22"/>
          <w:szCs w:val="22"/>
        </w:rPr>
        <w:t xml:space="preserve">Telki Község Önkormányzat Képviselő-testülete </w:t>
      </w:r>
      <w:r w:rsidR="00CB3DEF" w:rsidRPr="00CB3DEF">
        <w:rPr>
          <w:rFonts w:cs="Times New Roman"/>
          <w:sz w:val="22"/>
          <w:szCs w:val="22"/>
        </w:rPr>
        <w:t>megtárgyalta a köztisztviselők részére nyújtható cafetéria-juttatásokra</w:t>
      </w:r>
      <w:r w:rsidR="00CB3DEF">
        <w:rPr>
          <w:sz w:val="22"/>
          <w:szCs w:val="22"/>
        </w:rPr>
        <w:t xml:space="preserve"> vonatkozó előterjesztést, és a 202</w:t>
      </w:r>
      <w:r w:rsidR="00E42D32">
        <w:rPr>
          <w:sz w:val="22"/>
          <w:szCs w:val="22"/>
        </w:rPr>
        <w:t>5</w:t>
      </w:r>
      <w:r w:rsidR="00CB3DEF">
        <w:rPr>
          <w:sz w:val="22"/>
          <w:szCs w:val="22"/>
        </w:rPr>
        <w:t>. évre vonatkozó cafetéria keretösszeg mértékét az alábbiak szerint hagyja jóvá:</w:t>
      </w:r>
    </w:p>
    <w:p w14:paraId="59535D1F" w14:textId="68FE642C" w:rsidR="00CB3DEF" w:rsidRDefault="00CB3DEF" w:rsidP="00EA02AC">
      <w:pPr>
        <w:pStyle w:val="Szvegtrzs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Magyarország 202</w:t>
      </w:r>
      <w:r w:rsidR="00E42D32">
        <w:rPr>
          <w:sz w:val="22"/>
          <w:szCs w:val="22"/>
        </w:rPr>
        <w:t>5</w:t>
      </w:r>
      <w:r>
        <w:rPr>
          <w:sz w:val="22"/>
          <w:szCs w:val="22"/>
        </w:rPr>
        <w:t>. évi központi költségvetéséről szóló 202</w:t>
      </w:r>
      <w:r w:rsidR="00E42D32">
        <w:rPr>
          <w:sz w:val="22"/>
          <w:szCs w:val="22"/>
        </w:rPr>
        <w:t>4</w:t>
      </w:r>
      <w:r>
        <w:rPr>
          <w:sz w:val="22"/>
          <w:szCs w:val="22"/>
        </w:rPr>
        <w:t xml:space="preserve">. évi </w:t>
      </w:r>
      <w:r w:rsidR="00E42D32">
        <w:rPr>
          <w:sz w:val="22"/>
          <w:szCs w:val="22"/>
        </w:rPr>
        <w:t>…</w:t>
      </w:r>
      <w:r>
        <w:rPr>
          <w:sz w:val="22"/>
          <w:szCs w:val="22"/>
        </w:rPr>
        <w:t>. törvény 6</w:t>
      </w:r>
      <w:r w:rsidR="00E42D32">
        <w:rPr>
          <w:sz w:val="22"/>
          <w:szCs w:val="22"/>
        </w:rPr>
        <w:t>4</w:t>
      </w:r>
      <w:r>
        <w:rPr>
          <w:sz w:val="22"/>
          <w:szCs w:val="22"/>
        </w:rPr>
        <w:t>. § (</w:t>
      </w:r>
      <w:r w:rsidR="00E42D32">
        <w:rPr>
          <w:sz w:val="22"/>
          <w:szCs w:val="22"/>
        </w:rPr>
        <w:t>3</w:t>
      </w:r>
      <w:r>
        <w:rPr>
          <w:sz w:val="22"/>
          <w:szCs w:val="22"/>
        </w:rPr>
        <w:t>) bekezdésével,</w:t>
      </w:r>
      <w:r w:rsidR="00EA02AC">
        <w:rPr>
          <w:sz w:val="22"/>
          <w:szCs w:val="22"/>
        </w:rPr>
        <w:t xml:space="preserve"> </w:t>
      </w:r>
      <w:r w:rsidR="00EA02AC">
        <w:rPr>
          <w:rFonts w:cs="Times New Roman"/>
        </w:rPr>
        <w:t>a</w:t>
      </w:r>
      <w:r w:rsidR="00EA02AC" w:rsidRPr="00AB1836">
        <w:rPr>
          <w:rFonts w:cs="Times New Roman"/>
        </w:rPr>
        <w:t xml:space="preserve"> közszolgálati tisztviselőkről szóló 2011. évi CXCIX. törvény </w:t>
      </w:r>
      <w:r w:rsidR="00EA02AC">
        <w:rPr>
          <w:rFonts w:cs="Times New Roman"/>
        </w:rPr>
        <w:t>151. §</w:t>
      </w:r>
      <w:r>
        <w:rPr>
          <w:sz w:val="22"/>
          <w:szCs w:val="22"/>
        </w:rPr>
        <w:t xml:space="preserve"> </w:t>
      </w:r>
      <w:r w:rsidR="00EA02AC">
        <w:rPr>
          <w:sz w:val="22"/>
          <w:szCs w:val="22"/>
        </w:rPr>
        <w:t xml:space="preserve">(1) bekezdésével, </w:t>
      </w:r>
      <w:r>
        <w:rPr>
          <w:sz w:val="22"/>
          <w:szCs w:val="22"/>
        </w:rPr>
        <w:t xml:space="preserve">valamint a közszolgálati tisztviselők részére adható </w:t>
      </w:r>
      <w:r w:rsidR="00EA02AC">
        <w:rPr>
          <w:sz w:val="22"/>
          <w:szCs w:val="22"/>
        </w:rPr>
        <w:t>juttatásokról és egyes illetménypótlékokról szóló 249/2012. (VIII.31.) Korm.rendelet rendelkezéseivel összhangban a köztisztviselőket megillető cafetéria-juttatás 202</w:t>
      </w:r>
      <w:r w:rsidR="00E42D32">
        <w:rPr>
          <w:sz w:val="22"/>
          <w:szCs w:val="22"/>
        </w:rPr>
        <w:t>5</w:t>
      </w:r>
      <w:r w:rsidR="00EA02AC">
        <w:rPr>
          <w:sz w:val="22"/>
          <w:szCs w:val="22"/>
        </w:rPr>
        <w:t>. évi éves keretösszegét bruttó 3</w:t>
      </w:r>
      <w:r w:rsidR="00E42D32">
        <w:rPr>
          <w:sz w:val="22"/>
          <w:szCs w:val="22"/>
        </w:rPr>
        <w:t>9</w:t>
      </w:r>
      <w:r w:rsidR="00EA02AC">
        <w:rPr>
          <w:sz w:val="22"/>
          <w:szCs w:val="22"/>
        </w:rPr>
        <w:t>0.000 FT/fő/év összegben határozza meg.</w:t>
      </w:r>
    </w:p>
    <w:p w14:paraId="3F430B19" w14:textId="358C3C86" w:rsidR="00EA02AC" w:rsidRDefault="00EA02AC" w:rsidP="00EA02AC">
      <w:pPr>
        <w:pStyle w:val="Szvegtrzs"/>
        <w:numPr>
          <w:ilvl w:val="0"/>
          <w:numId w:val="3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polgármestert, hogy a 202</w:t>
      </w:r>
      <w:r w:rsidR="00E42D32">
        <w:rPr>
          <w:sz w:val="22"/>
          <w:szCs w:val="22"/>
        </w:rPr>
        <w:t>5</w:t>
      </w:r>
      <w:r>
        <w:rPr>
          <w:sz w:val="22"/>
          <w:szCs w:val="22"/>
        </w:rPr>
        <w:t>. évi költségvetésről szóló rendelet-tervezet előkészítésekor a határozatban foglaltaknak megfelelően gondoskodjon a fedezet biztosításáról.</w:t>
      </w:r>
    </w:p>
    <w:p w14:paraId="0D6ED90C" w14:textId="77777777" w:rsidR="00EA02AC" w:rsidRDefault="00EA02AC" w:rsidP="00EA02A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52C909E1" w14:textId="77777777" w:rsidR="00EA02AC" w:rsidRPr="00D14249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  <w:r w:rsidRPr="00D14249">
        <w:rPr>
          <w:rFonts w:ascii="Times New Roman" w:hAnsi="Times New Roman"/>
          <w:b/>
        </w:rPr>
        <w:t>Felelős:</w:t>
      </w:r>
      <w:r w:rsidRPr="00D14249">
        <w:rPr>
          <w:rFonts w:ascii="Times New Roman" w:hAnsi="Times New Roman"/>
        </w:rPr>
        <w:t xml:space="preserve">              Polgármester</w:t>
      </w:r>
    </w:p>
    <w:p w14:paraId="058CED36" w14:textId="2FE6B399" w:rsidR="00EA02AC" w:rsidRPr="00D14249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Határidő:</w:t>
      </w:r>
      <w:r w:rsidRPr="00D14249">
        <w:rPr>
          <w:rFonts w:ascii="Times New Roman" w:hAnsi="Times New Roman"/>
        </w:rPr>
        <w:t xml:space="preserve">          </w:t>
      </w:r>
      <w:r w:rsidR="00EC2CC4" w:rsidRPr="00EC2CC4">
        <w:rPr>
          <w:rFonts w:ascii="Times New Roman" w:hAnsi="Times New Roman"/>
        </w:rPr>
        <w:t>202</w:t>
      </w:r>
      <w:r w:rsidR="00E42D32">
        <w:rPr>
          <w:rFonts w:ascii="Times New Roman" w:hAnsi="Times New Roman"/>
        </w:rPr>
        <w:t>5</w:t>
      </w:r>
      <w:r w:rsidR="00EC2CC4" w:rsidRPr="00EC2CC4">
        <w:rPr>
          <w:rFonts w:ascii="Times New Roman" w:hAnsi="Times New Roman"/>
        </w:rPr>
        <w:t>. költségvetési rendelet-tervezet benyújtása</w:t>
      </w:r>
    </w:p>
    <w:bookmarkEnd w:id="0"/>
    <w:p w14:paraId="1D3BD434" w14:textId="77777777" w:rsidR="00EA02AC" w:rsidRDefault="00EA02AC" w:rsidP="007C4087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20622EAA" w14:textId="77777777" w:rsidR="00EA02AC" w:rsidRPr="00D14249" w:rsidRDefault="00EA02AC" w:rsidP="00EA02AC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Határozati javaslat</w:t>
      </w:r>
    </w:p>
    <w:p w14:paraId="71A4E2B5" w14:textId="77777777" w:rsidR="00EA02AC" w:rsidRPr="00D14249" w:rsidRDefault="00EA02AC" w:rsidP="00EA02AC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Telki község Önkormányzat Képviselő-testülete</w:t>
      </w:r>
    </w:p>
    <w:p w14:paraId="5D9A275F" w14:textId="672EA02B" w:rsidR="00EA02AC" w:rsidRDefault="00EA02AC" w:rsidP="00EA02AC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/202</w:t>
      </w:r>
      <w:r w:rsidR="00491C6A">
        <w:rPr>
          <w:rFonts w:ascii="Times New Roman" w:hAnsi="Times New Roman"/>
          <w:b/>
        </w:rPr>
        <w:t>5</w:t>
      </w:r>
      <w:r w:rsidRPr="00D14249">
        <w:rPr>
          <w:rFonts w:ascii="Times New Roman" w:hAnsi="Times New Roman"/>
          <w:b/>
        </w:rPr>
        <w:t>.(</w:t>
      </w:r>
      <w:r w:rsidR="00491C6A">
        <w:rPr>
          <w:rFonts w:ascii="Times New Roman" w:hAnsi="Times New Roman"/>
          <w:b/>
        </w:rPr>
        <w:t>I.</w:t>
      </w:r>
      <w:r w:rsidR="0097778F">
        <w:rPr>
          <w:rFonts w:ascii="Times New Roman" w:hAnsi="Times New Roman"/>
          <w:b/>
        </w:rPr>
        <w:t>13</w:t>
      </w:r>
      <w:r w:rsidR="00491C6A">
        <w:rPr>
          <w:rFonts w:ascii="Times New Roman" w:hAnsi="Times New Roman"/>
          <w:b/>
        </w:rPr>
        <w:t>.</w:t>
      </w:r>
      <w:r w:rsidRPr="00D14249">
        <w:rPr>
          <w:rFonts w:ascii="Times New Roman" w:hAnsi="Times New Roman"/>
          <w:b/>
        </w:rPr>
        <w:t xml:space="preserve">) számú </w:t>
      </w:r>
      <w:r w:rsidR="00491C6A" w:rsidRPr="00D14249">
        <w:rPr>
          <w:rFonts w:ascii="Times New Roman" w:hAnsi="Times New Roman"/>
          <w:b/>
        </w:rPr>
        <w:t>Önkormányzati</w:t>
      </w:r>
      <w:r w:rsidR="00491C6A">
        <w:rPr>
          <w:rFonts w:ascii="Times New Roman" w:hAnsi="Times New Roman"/>
          <w:b/>
        </w:rPr>
        <w:t xml:space="preserve"> határozata</w:t>
      </w:r>
    </w:p>
    <w:p w14:paraId="7DE55DD2" w14:textId="7923D92A" w:rsidR="00EA02AC" w:rsidRPr="00CB3DEF" w:rsidRDefault="00EA02AC" w:rsidP="00EA02A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polgármester 202</w:t>
      </w:r>
      <w:r w:rsidR="00E42D32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évi</w:t>
      </w:r>
      <w:r w:rsidRPr="00CB3DEF">
        <w:rPr>
          <w:rFonts w:ascii="Times New Roman" w:hAnsi="Times New Roman" w:cs="Times New Roman"/>
          <w:b/>
          <w:bCs/>
        </w:rPr>
        <w:t xml:space="preserve"> cafetéria-juttatásáról</w:t>
      </w:r>
    </w:p>
    <w:p w14:paraId="634D3A39" w14:textId="45E88B4B" w:rsidR="00EA02AC" w:rsidRDefault="00EA02AC" w:rsidP="00EA02AC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CB3DEF">
        <w:rPr>
          <w:rFonts w:cs="Times New Roman"/>
          <w:sz w:val="22"/>
          <w:szCs w:val="22"/>
        </w:rPr>
        <w:t xml:space="preserve">Telki Község Önkormányzat Képviselő-testülete megtárgyalta a </w:t>
      </w:r>
      <w:r>
        <w:rPr>
          <w:rFonts w:cs="Times New Roman"/>
          <w:sz w:val="22"/>
          <w:szCs w:val="22"/>
        </w:rPr>
        <w:t>polgármester</w:t>
      </w:r>
      <w:r w:rsidRPr="00CB3DEF">
        <w:rPr>
          <w:rFonts w:cs="Times New Roman"/>
          <w:sz w:val="22"/>
          <w:szCs w:val="22"/>
        </w:rPr>
        <w:t xml:space="preserve"> részére nyújtható cafetéria-juttatásokra</w:t>
      </w:r>
      <w:r>
        <w:rPr>
          <w:sz w:val="22"/>
          <w:szCs w:val="22"/>
        </w:rPr>
        <w:t xml:space="preserve"> vonatkozó előterjesztést, és a 202</w:t>
      </w:r>
      <w:r w:rsidR="00E42D32">
        <w:rPr>
          <w:sz w:val="22"/>
          <w:szCs w:val="22"/>
        </w:rPr>
        <w:t>5</w:t>
      </w:r>
      <w:r>
        <w:rPr>
          <w:sz w:val="22"/>
          <w:szCs w:val="22"/>
        </w:rPr>
        <w:t>. évre vonatkozó cafetéria keretösszeg mértékét az alábbiak szerint hagyja jóvá:</w:t>
      </w:r>
    </w:p>
    <w:p w14:paraId="24BF7D24" w14:textId="1A34E042" w:rsidR="00EA02AC" w:rsidRDefault="00EA02AC" w:rsidP="00EA02AC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Magyarország 202</w:t>
      </w:r>
      <w:r w:rsidR="00E42D32">
        <w:rPr>
          <w:sz w:val="22"/>
          <w:szCs w:val="22"/>
        </w:rPr>
        <w:t>5</w:t>
      </w:r>
      <w:r>
        <w:rPr>
          <w:sz w:val="22"/>
          <w:szCs w:val="22"/>
        </w:rPr>
        <w:t>. évi központi költségvetéséről szóló 202</w:t>
      </w:r>
      <w:r w:rsidR="00E42D32">
        <w:rPr>
          <w:sz w:val="22"/>
          <w:szCs w:val="22"/>
        </w:rPr>
        <w:t>4</w:t>
      </w:r>
      <w:r>
        <w:rPr>
          <w:sz w:val="22"/>
          <w:szCs w:val="22"/>
        </w:rPr>
        <w:t xml:space="preserve">. évi </w:t>
      </w:r>
      <w:r w:rsidR="00E42D32">
        <w:rPr>
          <w:sz w:val="22"/>
          <w:szCs w:val="22"/>
        </w:rPr>
        <w:t>…</w:t>
      </w:r>
      <w:r>
        <w:rPr>
          <w:sz w:val="22"/>
          <w:szCs w:val="22"/>
        </w:rPr>
        <w:t>. törvény 6</w:t>
      </w:r>
      <w:r w:rsidR="00E42D32">
        <w:rPr>
          <w:sz w:val="22"/>
          <w:szCs w:val="22"/>
        </w:rPr>
        <w:t>4</w:t>
      </w:r>
      <w:r>
        <w:rPr>
          <w:sz w:val="22"/>
          <w:szCs w:val="22"/>
        </w:rPr>
        <w:t>. § (</w:t>
      </w:r>
      <w:r w:rsidR="00E42D32">
        <w:rPr>
          <w:sz w:val="22"/>
          <w:szCs w:val="22"/>
        </w:rPr>
        <w:t>3</w:t>
      </w:r>
      <w:r>
        <w:rPr>
          <w:sz w:val="22"/>
          <w:szCs w:val="22"/>
        </w:rPr>
        <w:t xml:space="preserve">) bekezdésével, </w:t>
      </w:r>
      <w:r>
        <w:rPr>
          <w:rFonts w:cs="Times New Roman"/>
        </w:rPr>
        <w:t>a</w:t>
      </w:r>
      <w:r w:rsidRPr="00AB1836">
        <w:rPr>
          <w:rFonts w:cs="Times New Roman"/>
        </w:rPr>
        <w:t xml:space="preserve"> közszolgálati tisztviselőkről szóló 2011. évi CXCIX. törvény </w:t>
      </w:r>
      <w:r>
        <w:rPr>
          <w:rFonts w:cs="Times New Roman"/>
        </w:rPr>
        <w:t>151. §</w:t>
      </w:r>
      <w:r>
        <w:rPr>
          <w:sz w:val="22"/>
          <w:szCs w:val="22"/>
        </w:rPr>
        <w:t xml:space="preserve"> (1) bekezdésével és 225/L §-ával, </w:t>
      </w:r>
      <w:r>
        <w:rPr>
          <w:sz w:val="22"/>
          <w:szCs w:val="22"/>
        </w:rPr>
        <w:lastRenderedPageBreak/>
        <w:t>valamint a közszolgálati tisztviselők részére adható juttatásokról és egyes illetménypótlékokról szóló 249/2012. (VIII.31.) Korm.rendelet rendelkezéseivel összhangban a köztisztviselőket megillető cafetéria-juttatás 2024. évi éves keretösszegét bruttó 3</w:t>
      </w:r>
      <w:r w:rsidR="00E42D32">
        <w:rPr>
          <w:sz w:val="22"/>
          <w:szCs w:val="22"/>
        </w:rPr>
        <w:t>9</w:t>
      </w:r>
      <w:r>
        <w:rPr>
          <w:sz w:val="22"/>
          <w:szCs w:val="22"/>
        </w:rPr>
        <w:t>0.000 FT/fő/év összegben határozza meg azzal, hogy a választható juttatások fajtájára, mértékére, valamint a felhasználás módjára a Telki Polgármesteri Hivatal Cafetéria Szabályzata az irányadó.</w:t>
      </w:r>
    </w:p>
    <w:p w14:paraId="61309F26" w14:textId="0D61039F" w:rsidR="00EA02AC" w:rsidRDefault="00EA02AC" w:rsidP="00EA02AC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polgármestert, hogy a 202</w:t>
      </w:r>
      <w:r w:rsidR="00E42D32">
        <w:rPr>
          <w:sz w:val="22"/>
          <w:szCs w:val="22"/>
        </w:rPr>
        <w:t>5</w:t>
      </w:r>
      <w:r>
        <w:rPr>
          <w:sz w:val="22"/>
          <w:szCs w:val="22"/>
        </w:rPr>
        <w:t>. évi költségvetésről szóló rendelet-tervezet előkészítésekor a határozatban foglaltaknak megfelelően gondoskodjon a fedezet biztosításáról.</w:t>
      </w:r>
    </w:p>
    <w:p w14:paraId="2156632D" w14:textId="77777777" w:rsidR="00EA02AC" w:rsidRDefault="00EA02AC" w:rsidP="00EA02A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0A277E2E" w14:textId="77777777" w:rsidR="00EA02AC" w:rsidRPr="00D14249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  <w:r w:rsidRPr="00D14249">
        <w:rPr>
          <w:rFonts w:ascii="Times New Roman" w:hAnsi="Times New Roman"/>
          <w:b/>
        </w:rPr>
        <w:t>Felelős:</w:t>
      </w:r>
      <w:r w:rsidRPr="00D14249">
        <w:rPr>
          <w:rFonts w:ascii="Times New Roman" w:hAnsi="Times New Roman"/>
        </w:rPr>
        <w:t xml:space="preserve">              Polgármester</w:t>
      </w:r>
    </w:p>
    <w:p w14:paraId="28207378" w14:textId="41685497" w:rsidR="00EA02AC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  <w:r w:rsidRPr="00D14249">
        <w:rPr>
          <w:rFonts w:ascii="Times New Roman" w:hAnsi="Times New Roman"/>
          <w:b/>
        </w:rPr>
        <w:t>Határidő:</w:t>
      </w:r>
      <w:r w:rsidRPr="00D14249">
        <w:rPr>
          <w:rFonts w:ascii="Times New Roman" w:hAnsi="Times New Roman"/>
        </w:rPr>
        <w:t xml:space="preserve">          </w:t>
      </w:r>
      <w:r w:rsidR="00EC2CC4" w:rsidRPr="00EC2CC4">
        <w:rPr>
          <w:rFonts w:ascii="Times New Roman" w:hAnsi="Times New Roman"/>
        </w:rPr>
        <w:t>202</w:t>
      </w:r>
      <w:r w:rsidR="00E42D32">
        <w:rPr>
          <w:rFonts w:ascii="Times New Roman" w:hAnsi="Times New Roman"/>
        </w:rPr>
        <w:t>5</w:t>
      </w:r>
      <w:r w:rsidR="00EC2CC4" w:rsidRPr="00EC2CC4">
        <w:rPr>
          <w:rFonts w:ascii="Times New Roman" w:hAnsi="Times New Roman"/>
        </w:rPr>
        <w:t>. költségvetési rendelet-tervezet benyújtása</w:t>
      </w:r>
    </w:p>
    <w:p w14:paraId="00A9981B" w14:textId="77777777" w:rsidR="00EA02AC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</w:p>
    <w:p w14:paraId="107CCAF6" w14:textId="77777777" w:rsidR="00EA02AC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</w:p>
    <w:p w14:paraId="0FC83731" w14:textId="77777777" w:rsidR="00EA02AC" w:rsidRPr="00D14249" w:rsidRDefault="00EA02AC" w:rsidP="00EA02AC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Határozati javaslat</w:t>
      </w:r>
    </w:p>
    <w:p w14:paraId="0EFA0F92" w14:textId="77777777" w:rsidR="00EA02AC" w:rsidRPr="00D14249" w:rsidRDefault="00EA02AC" w:rsidP="00EA02AC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Telki község Önkormányzat Képviselő-testülete</w:t>
      </w:r>
    </w:p>
    <w:p w14:paraId="2A34136E" w14:textId="3CCA406C" w:rsidR="00EA02AC" w:rsidRDefault="00EA02AC" w:rsidP="00EA02AC">
      <w:pPr>
        <w:spacing w:after="0"/>
        <w:jc w:val="center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/202</w:t>
      </w:r>
      <w:r w:rsidR="00491C6A">
        <w:rPr>
          <w:rFonts w:ascii="Times New Roman" w:hAnsi="Times New Roman"/>
          <w:b/>
        </w:rPr>
        <w:t>5</w:t>
      </w:r>
      <w:r w:rsidRPr="00D14249">
        <w:rPr>
          <w:rFonts w:ascii="Times New Roman" w:hAnsi="Times New Roman"/>
          <w:b/>
        </w:rPr>
        <w:t>.(</w:t>
      </w:r>
      <w:r w:rsidR="00491C6A">
        <w:rPr>
          <w:rFonts w:ascii="Times New Roman" w:hAnsi="Times New Roman"/>
          <w:b/>
        </w:rPr>
        <w:t>I</w:t>
      </w:r>
      <w:r w:rsidR="00E42D32">
        <w:rPr>
          <w:rFonts w:ascii="Times New Roman" w:hAnsi="Times New Roman"/>
          <w:b/>
        </w:rPr>
        <w:t>.</w:t>
      </w:r>
      <w:r w:rsidR="00491C6A">
        <w:rPr>
          <w:rFonts w:ascii="Times New Roman" w:hAnsi="Times New Roman"/>
          <w:b/>
        </w:rPr>
        <w:t>13</w:t>
      </w:r>
      <w:r w:rsidRPr="00D14249">
        <w:rPr>
          <w:rFonts w:ascii="Times New Roman" w:hAnsi="Times New Roman"/>
          <w:b/>
        </w:rPr>
        <w:t xml:space="preserve">.) számú </w:t>
      </w:r>
      <w:r w:rsidR="00491C6A" w:rsidRPr="00D14249">
        <w:rPr>
          <w:rFonts w:ascii="Times New Roman" w:hAnsi="Times New Roman"/>
          <w:b/>
        </w:rPr>
        <w:t>Önkormányzati</w:t>
      </w:r>
      <w:r w:rsidR="00491C6A">
        <w:rPr>
          <w:rFonts w:ascii="Times New Roman" w:hAnsi="Times New Roman"/>
          <w:b/>
        </w:rPr>
        <w:t xml:space="preserve"> határozata</w:t>
      </w:r>
    </w:p>
    <w:p w14:paraId="2ADA3010" w14:textId="671859D2" w:rsidR="00EA02AC" w:rsidRPr="00CB3DEF" w:rsidRDefault="00EA02AC" w:rsidP="00EA02A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</w:t>
      </w:r>
      <w:r w:rsidRPr="00EA02AC">
        <w:rPr>
          <w:rFonts w:ascii="Times New Roman" w:hAnsi="Times New Roman" w:cs="Times New Roman"/>
          <w:b/>
          <w:bCs/>
        </w:rPr>
        <w:t xml:space="preserve">közalkalmazottak, </w:t>
      </w:r>
      <w:r>
        <w:rPr>
          <w:rFonts w:ascii="Times New Roman" w:hAnsi="Times New Roman" w:cs="Times New Roman"/>
          <w:b/>
          <w:bCs/>
        </w:rPr>
        <w:t xml:space="preserve">és </w:t>
      </w:r>
      <w:r w:rsidRPr="00EA02AC">
        <w:rPr>
          <w:rFonts w:ascii="Times New Roman" w:hAnsi="Times New Roman" w:cs="Times New Roman"/>
          <w:b/>
          <w:bCs/>
        </w:rPr>
        <w:t>az önkormányzati fenntartású költségvetési szerveknél a Munka Törvénykönyvéről szóló 2012. évi I. törvény hatálya alá tartozó dolgozók</w:t>
      </w:r>
      <w:r>
        <w:rPr>
          <w:rFonts w:ascii="Times New Roman" w:hAnsi="Times New Roman" w:cs="Times New Roman"/>
          <w:b/>
          <w:bCs/>
        </w:rPr>
        <w:t xml:space="preserve"> 202</w:t>
      </w:r>
      <w:r w:rsidR="00E42D32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évi</w:t>
      </w:r>
      <w:r w:rsidRPr="00CB3DEF">
        <w:rPr>
          <w:rFonts w:ascii="Times New Roman" w:hAnsi="Times New Roman" w:cs="Times New Roman"/>
          <w:b/>
          <w:bCs/>
        </w:rPr>
        <w:t xml:space="preserve"> cafetéria-juttatásáról</w:t>
      </w:r>
    </w:p>
    <w:p w14:paraId="0F72AC22" w14:textId="65775D20" w:rsidR="00EA02AC" w:rsidRDefault="00EA02AC" w:rsidP="00EA02AC">
      <w:pPr>
        <w:pStyle w:val="Szvegtrzs"/>
        <w:spacing w:before="220" w:after="0" w:line="240" w:lineRule="auto"/>
        <w:jc w:val="both"/>
        <w:rPr>
          <w:sz w:val="22"/>
          <w:szCs w:val="22"/>
        </w:rPr>
      </w:pPr>
      <w:r w:rsidRPr="00CB3DEF">
        <w:rPr>
          <w:rFonts w:cs="Times New Roman"/>
          <w:sz w:val="22"/>
          <w:szCs w:val="22"/>
        </w:rPr>
        <w:t>Telki Község Önkormányzat Képviselő-testülete megtárgyalta a köztisztviselők részére nyújtható cafetéria-juttatásokra</w:t>
      </w:r>
      <w:r>
        <w:rPr>
          <w:sz w:val="22"/>
          <w:szCs w:val="22"/>
        </w:rPr>
        <w:t xml:space="preserve"> vonatkozó előterjesztést, és a 202</w:t>
      </w:r>
      <w:r w:rsidR="00E42D32">
        <w:rPr>
          <w:sz w:val="22"/>
          <w:szCs w:val="22"/>
        </w:rPr>
        <w:t>5</w:t>
      </w:r>
      <w:r>
        <w:rPr>
          <w:sz w:val="22"/>
          <w:szCs w:val="22"/>
        </w:rPr>
        <w:t>. évre vonatkozó cafetéria keretösszeg mértékét az alábbiak szerint hagyja jóvá:</w:t>
      </w:r>
    </w:p>
    <w:p w14:paraId="3D42516B" w14:textId="5BAD4EF3" w:rsidR="00EA02AC" w:rsidRDefault="00FB6D16" w:rsidP="00EA02AC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FB6D16">
        <w:rPr>
          <w:sz w:val="22"/>
          <w:szCs w:val="22"/>
        </w:rPr>
        <w:t>Az önkormányzati fenntartású költségvetési szerveknél köznevelési foglalkoztatotti jogviszonyban álló</w:t>
      </w:r>
      <w:r>
        <w:rPr>
          <w:sz w:val="22"/>
          <w:szCs w:val="22"/>
        </w:rPr>
        <w:t>, illetve</w:t>
      </w:r>
      <w:r w:rsidR="00EA02AC" w:rsidRPr="00EA02AC">
        <w:rPr>
          <w:sz w:val="22"/>
          <w:szCs w:val="22"/>
        </w:rPr>
        <w:t xml:space="preserve"> a Munka Törvénykönyvéről szóló 2012. évi I. törvény hatálya alá tartozó dolgozók</w:t>
      </w:r>
      <w:r w:rsidR="00EA02AC">
        <w:rPr>
          <w:sz w:val="22"/>
          <w:szCs w:val="22"/>
        </w:rPr>
        <w:t>at</w:t>
      </w:r>
      <w:r w:rsidR="00EA02AC" w:rsidRPr="00EA02AC">
        <w:rPr>
          <w:sz w:val="22"/>
          <w:szCs w:val="22"/>
        </w:rPr>
        <w:t xml:space="preserve"> </w:t>
      </w:r>
      <w:r w:rsidR="00EA02AC">
        <w:rPr>
          <w:sz w:val="22"/>
          <w:szCs w:val="22"/>
        </w:rPr>
        <w:t>megillető cafetéria-juttatás 202</w:t>
      </w:r>
      <w:r w:rsidR="00E42D32">
        <w:rPr>
          <w:sz w:val="22"/>
          <w:szCs w:val="22"/>
        </w:rPr>
        <w:t>5</w:t>
      </w:r>
      <w:r w:rsidR="00EA02AC">
        <w:rPr>
          <w:sz w:val="22"/>
          <w:szCs w:val="22"/>
        </w:rPr>
        <w:t>. évi éves keretösszegét bruttó 3</w:t>
      </w:r>
      <w:r w:rsidR="00E42D32">
        <w:rPr>
          <w:sz w:val="22"/>
          <w:szCs w:val="22"/>
        </w:rPr>
        <w:t>9</w:t>
      </w:r>
      <w:r w:rsidR="00EA02AC">
        <w:rPr>
          <w:sz w:val="22"/>
          <w:szCs w:val="22"/>
        </w:rPr>
        <w:t>0.000 F</w:t>
      </w:r>
      <w:r w:rsidR="0097778F">
        <w:rPr>
          <w:sz w:val="22"/>
          <w:szCs w:val="22"/>
        </w:rPr>
        <w:t>t</w:t>
      </w:r>
      <w:r w:rsidR="00EA02AC">
        <w:rPr>
          <w:sz w:val="22"/>
          <w:szCs w:val="22"/>
        </w:rPr>
        <w:t>/fő/év összegben határozza meg.</w:t>
      </w:r>
    </w:p>
    <w:p w14:paraId="343A5123" w14:textId="3A46C7AA" w:rsidR="00EA02AC" w:rsidRDefault="00EA02AC" w:rsidP="00EA02AC">
      <w:pPr>
        <w:pStyle w:val="Szvegtrzs"/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Felkéri a polgármestert, hogy a 202</w:t>
      </w:r>
      <w:r w:rsidR="00E42D32">
        <w:rPr>
          <w:sz w:val="22"/>
          <w:szCs w:val="22"/>
        </w:rPr>
        <w:t>5</w:t>
      </w:r>
      <w:r>
        <w:rPr>
          <w:sz w:val="22"/>
          <w:szCs w:val="22"/>
        </w:rPr>
        <w:t>. évi költségvetésről szóló rendelet-tervezet előkészítésekor a határozatban foglaltaknak megfelelően gondoskodjon a fedezet biztosításáról.</w:t>
      </w:r>
    </w:p>
    <w:p w14:paraId="3C476855" w14:textId="77777777" w:rsidR="00EA02AC" w:rsidRDefault="00EA02AC" w:rsidP="00EA02A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1A7A5CB3" w14:textId="77777777" w:rsidR="00EA02AC" w:rsidRPr="00D14249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</w:rPr>
      </w:pPr>
      <w:r w:rsidRPr="00D14249">
        <w:rPr>
          <w:rFonts w:ascii="Times New Roman" w:hAnsi="Times New Roman"/>
          <w:b/>
        </w:rPr>
        <w:t>Felelős:</w:t>
      </w:r>
      <w:r w:rsidRPr="00D14249">
        <w:rPr>
          <w:rFonts w:ascii="Times New Roman" w:hAnsi="Times New Roman"/>
        </w:rPr>
        <w:t xml:space="preserve">              Polgármester</w:t>
      </w:r>
    </w:p>
    <w:p w14:paraId="6342EE01" w14:textId="1FFF71E0" w:rsidR="00EA02AC" w:rsidRPr="00D14249" w:rsidRDefault="00EA02AC" w:rsidP="00EA02AC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b/>
        </w:rPr>
      </w:pPr>
      <w:r w:rsidRPr="00D14249">
        <w:rPr>
          <w:rFonts w:ascii="Times New Roman" w:hAnsi="Times New Roman"/>
          <w:b/>
        </w:rPr>
        <w:t>Határidő:</w:t>
      </w:r>
      <w:r w:rsidRPr="00D14249">
        <w:rPr>
          <w:rFonts w:ascii="Times New Roman" w:hAnsi="Times New Roman"/>
        </w:rPr>
        <w:t xml:space="preserve">          </w:t>
      </w:r>
      <w:r w:rsidR="00EC2CC4" w:rsidRPr="00EC2CC4">
        <w:rPr>
          <w:rFonts w:ascii="Times New Roman" w:hAnsi="Times New Roman"/>
        </w:rPr>
        <w:t>202</w:t>
      </w:r>
      <w:r w:rsidR="00E42D32">
        <w:rPr>
          <w:rFonts w:ascii="Times New Roman" w:hAnsi="Times New Roman"/>
        </w:rPr>
        <w:t>5</w:t>
      </w:r>
      <w:r w:rsidR="00EC2CC4" w:rsidRPr="00EC2CC4">
        <w:rPr>
          <w:rFonts w:ascii="Times New Roman" w:hAnsi="Times New Roman"/>
        </w:rPr>
        <w:t>. költségvetési rendelet-tervezet benyújtása</w:t>
      </w:r>
    </w:p>
    <w:p w14:paraId="19B1984C" w14:textId="77777777" w:rsidR="00EA02AC" w:rsidRDefault="00EA02AC" w:rsidP="00EA02AC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404A19B0" w14:textId="77777777" w:rsidR="007C4087" w:rsidRPr="00AB1836" w:rsidRDefault="007C4087" w:rsidP="007C4087">
      <w:pPr>
        <w:pStyle w:val="Szvegtrzs"/>
        <w:spacing w:after="0" w:line="240" w:lineRule="auto"/>
        <w:jc w:val="both"/>
        <w:rPr>
          <w:sz w:val="22"/>
          <w:szCs w:val="22"/>
        </w:rPr>
      </w:pPr>
    </w:p>
    <w:p w14:paraId="411C7943" w14:textId="77777777" w:rsidR="003C47E5" w:rsidRPr="00AB1836" w:rsidRDefault="003C47E5" w:rsidP="003C47E5">
      <w:pPr>
        <w:pStyle w:val="NormlWeb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2"/>
          <w:szCs w:val="22"/>
        </w:rPr>
      </w:pPr>
    </w:p>
    <w:sectPr w:rsidR="003C47E5" w:rsidRPr="00AB1836" w:rsidSect="00DD154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6BA96" w14:textId="77777777" w:rsidR="00F67236" w:rsidRDefault="00F67236">
      <w:pPr>
        <w:spacing w:after="0" w:line="240" w:lineRule="auto"/>
      </w:pPr>
      <w:r>
        <w:separator/>
      </w:r>
    </w:p>
  </w:endnote>
  <w:endnote w:type="continuationSeparator" w:id="0">
    <w:p w14:paraId="0F48750D" w14:textId="77777777" w:rsidR="00F67236" w:rsidRDefault="00F6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E00A4" w14:textId="77777777" w:rsidR="00F67236" w:rsidRDefault="007C408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7999A" w14:textId="77777777" w:rsidR="00F67236" w:rsidRDefault="00F67236">
      <w:pPr>
        <w:spacing w:after="0" w:line="240" w:lineRule="auto"/>
      </w:pPr>
      <w:r>
        <w:separator/>
      </w:r>
    </w:p>
  </w:footnote>
  <w:footnote w:type="continuationSeparator" w:id="0">
    <w:p w14:paraId="5E94B528" w14:textId="77777777" w:rsidR="00F67236" w:rsidRDefault="00F67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B7718"/>
    <w:multiLevelType w:val="hybridMultilevel"/>
    <w:tmpl w:val="D11A5DE4"/>
    <w:lvl w:ilvl="0" w:tplc="77800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0FD7"/>
    <w:multiLevelType w:val="hybridMultilevel"/>
    <w:tmpl w:val="AEC8A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920B0"/>
    <w:multiLevelType w:val="hybridMultilevel"/>
    <w:tmpl w:val="A544B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50B5B"/>
    <w:multiLevelType w:val="hybridMultilevel"/>
    <w:tmpl w:val="A544B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536177">
    <w:abstractNumId w:val="2"/>
  </w:num>
  <w:num w:numId="2" w16cid:durableId="1504323169">
    <w:abstractNumId w:val="5"/>
  </w:num>
  <w:num w:numId="3" w16cid:durableId="443114147">
    <w:abstractNumId w:val="3"/>
  </w:num>
  <w:num w:numId="4" w16cid:durableId="1758207935">
    <w:abstractNumId w:val="1"/>
  </w:num>
  <w:num w:numId="5" w16cid:durableId="1072384695">
    <w:abstractNumId w:val="0"/>
  </w:num>
  <w:num w:numId="6" w16cid:durableId="1372807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552A5"/>
    <w:rsid w:val="0006770A"/>
    <w:rsid w:val="000D421D"/>
    <w:rsid w:val="000E694C"/>
    <w:rsid w:val="00137747"/>
    <w:rsid w:val="0015056A"/>
    <w:rsid w:val="001738A3"/>
    <w:rsid w:val="00180E1B"/>
    <w:rsid w:val="001E76A0"/>
    <w:rsid w:val="002120AE"/>
    <w:rsid w:val="00257B38"/>
    <w:rsid w:val="003C47E5"/>
    <w:rsid w:val="00440A67"/>
    <w:rsid w:val="00491C6A"/>
    <w:rsid w:val="004C535A"/>
    <w:rsid w:val="00527AEE"/>
    <w:rsid w:val="005311E7"/>
    <w:rsid w:val="005A5508"/>
    <w:rsid w:val="005E74CF"/>
    <w:rsid w:val="0069026E"/>
    <w:rsid w:val="006B6459"/>
    <w:rsid w:val="00765C17"/>
    <w:rsid w:val="007A4A48"/>
    <w:rsid w:val="007B2484"/>
    <w:rsid w:val="007C4087"/>
    <w:rsid w:val="00806058"/>
    <w:rsid w:val="00837B44"/>
    <w:rsid w:val="008D22ED"/>
    <w:rsid w:val="0090624F"/>
    <w:rsid w:val="0097778F"/>
    <w:rsid w:val="009C0C02"/>
    <w:rsid w:val="009C17F0"/>
    <w:rsid w:val="00AB1836"/>
    <w:rsid w:val="00BF2AFF"/>
    <w:rsid w:val="00C2485D"/>
    <w:rsid w:val="00C250FB"/>
    <w:rsid w:val="00C37A54"/>
    <w:rsid w:val="00C54322"/>
    <w:rsid w:val="00C56E62"/>
    <w:rsid w:val="00C812E6"/>
    <w:rsid w:val="00CB3DEF"/>
    <w:rsid w:val="00CB5FDB"/>
    <w:rsid w:val="00CD2D46"/>
    <w:rsid w:val="00D05F4E"/>
    <w:rsid w:val="00D27549"/>
    <w:rsid w:val="00D50BB5"/>
    <w:rsid w:val="00D522EB"/>
    <w:rsid w:val="00D66839"/>
    <w:rsid w:val="00D87C65"/>
    <w:rsid w:val="00DC0323"/>
    <w:rsid w:val="00DD154D"/>
    <w:rsid w:val="00E42D32"/>
    <w:rsid w:val="00EA02AC"/>
    <w:rsid w:val="00EC2CC4"/>
    <w:rsid w:val="00F4420D"/>
    <w:rsid w:val="00F67236"/>
    <w:rsid w:val="00F91BDA"/>
    <w:rsid w:val="00F95256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CC2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3C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3C47E5"/>
    <w:rPr>
      <w:b/>
      <w:bCs/>
    </w:rPr>
  </w:style>
  <w:style w:type="character" w:styleId="Kiemels">
    <w:name w:val="Emphasis"/>
    <w:basedOn w:val="Bekezdsalapbettpusa"/>
    <w:qFormat/>
    <w:rsid w:val="003C47E5"/>
    <w:rPr>
      <w:i/>
      <w:iCs/>
    </w:rPr>
  </w:style>
  <w:style w:type="paragraph" w:styleId="Szvegtrzs">
    <w:name w:val="Body Text"/>
    <w:basedOn w:val="Norml"/>
    <w:link w:val="SzvegtrzsChar"/>
    <w:rsid w:val="000D421D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0D421D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7C4087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7C408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telki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1044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8</cp:revision>
  <dcterms:created xsi:type="dcterms:W3CDTF">2024-11-20T07:47:00Z</dcterms:created>
  <dcterms:modified xsi:type="dcterms:W3CDTF">2024-12-14T09:58:00Z</dcterms:modified>
</cp:coreProperties>
</file>